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4387F" w14:textId="075D959B" w:rsidR="007B689C" w:rsidRDefault="005010E3" w:rsidP="005708F1">
      <w:pPr>
        <w:jc w:val="center"/>
      </w:pPr>
      <w:r>
        <w:rPr>
          <w:rFonts w:ascii="Times New Roman"/>
          <w:noProof/>
        </w:rPr>
        <w:drawing>
          <wp:inline distT="0" distB="0" distL="0" distR="0" wp14:anchorId="2C410725" wp14:editId="55BBD3E2">
            <wp:extent cx="2371346" cy="1123950"/>
            <wp:effectExtent l="0" t="0" r="0" b="0"/>
            <wp:docPr id="3" name="Image 3" descr="http://www.touraine.cci.fr/sites/tours.cci.fr/files/styles/cci_logo/public/cci/logo/Logo%20CCI37%20bleu_2018.png?itok=uX5geXV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http://www.touraine.cci.fr/sites/tours.cci.fr/files/styles/cci_logo/public/cci/logo/Logo%20CCI37%20bleu_2018.png?itok=uX5geXVY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1346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D41F3C" w14:textId="77777777" w:rsidR="000B2931" w:rsidRPr="00FE1EE8" w:rsidRDefault="000B2931" w:rsidP="000B2931">
      <w:pPr>
        <w:spacing w:line="360" w:lineRule="auto"/>
        <w:jc w:val="center"/>
        <w:rPr>
          <w:rFonts w:cstheme="minorHAnsi"/>
          <w:b/>
          <w:bCs/>
          <w:sz w:val="24"/>
          <w:szCs w:val="24"/>
        </w:rPr>
      </w:pPr>
      <w:r w:rsidRPr="00FE1EE8">
        <w:rPr>
          <w:rFonts w:cstheme="minorHAnsi"/>
          <w:b/>
          <w:bCs/>
          <w:sz w:val="24"/>
          <w:szCs w:val="24"/>
        </w:rPr>
        <w:t xml:space="preserve">MARCHES PUBLICS DE FOURNITURES COURANTES ET SERVICES </w:t>
      </w:r>
    </w:p>
    <w:p w14:paraId="3C943839" w14:textId="6F889C38" w:rsidR="001A43EA" w:rsidRDefault="001A43EA" w:rsidP="000708B4">
      <w:pPr>
        <w:spacing w:line="360" w:lineRule="auto"/>
        <w:jc w:val="center"/>
        <w:rPr>
          <w:rFonts w:cstheme="minorHAnsi"/>
          <w:b/>
          <w:bCs/>
          <w:sz w:val="24"/>
          <w:szCs w:val="24"/>
        </w:rPr>
      </w:pPr>
      <w:bookmarkStart w:id="0" w:name="_Hlk179913050"/>
      <w:r w:rsidRPr="001A43EA">
        <w:rPr>
          <w:rFonts w:cstheme="minorHAnsi"/>
          <w:b/>
          <w:bCs/>
          <w:sz w:val="24"/>
          <w:szCs w:val="24"/>
        </w:rPr>
        <w:t xml:space="preserve">Décomposition du prix global et forfaitaire (DPGF) </w:t>
      </w:r>
    </w:p>
    <w:p w14:paraId="454FDCB1" w14:textId="77777777" w:rsidR="00097115" w:rsidRDefault="00097115" w:rsidP="000708B4">
      <w:pPr>
        <w:spacing w:line="360" w:lineRule="auto"/>
        <w:jc w:val="center"/>
        <w:rPr>
          <w:rFonts w:eastAsia="Arial MT" w:cstheme="minorHAnsi"/>
          <w:b/>
          <w:kern w:val="0"/>
          <w:sz w:val="24"/>
          <w:szCs w:val="24"/>
          <w14:ligatures w14:val="none"/>
        </w:rPr>
      </w:pPr>
      <w:r w:rsidRPr="00097115">
        <w:rPr>
          <w:rFonts w:eastAsia="Arial MT" w:cstheme="minorHAnsi"/>
          <w:b/>
          <w:kern w:val="0"/>
          <w:sz w:val="24"/>
          <w:szCs w:val="24"/>
          <w14:ligatures w14:val="none"/>
        </w:rPr>
        <w:t xml:space="preserve">Maintenance préventive, corrective et évolutive ainsi que la délégation opérationnelle de la plateforme « Shop in Touraine » </w:t>
      </w:r>
    </w:p>
    <w:p w14:paraId="7EC53357" w14:textId="5AF1A59A" w:rsidR="000708B4" w:rsidRDefault="000708B4" w:rsidP="000708B4">
      <w:pPr>
        <w:spacing w:line="360" w:lineRule="auto"/>
        <w:jc w:val="center"/>
        <w:rPr>
          <w:rFonts w:cstheme="minorHAnsi"/>
          <w:b/>
          <w:bCs/>
          <w:sz w:val="24"/>
          <w:szCs w:val="24"/>
        </w:rPr>
      </w:pPr>
      <w:r w:rsidRPr="00B347A2">
        <w:rPr>
          <w:rFonts w:cstheme="minorHAnsi"/>
          <w:b/>
          <w:bCs/>
          <w:sz w:val="24"/>
          <w:szCs w:val="24"/>
        </w:rPr>
        <w:t>N° du marché : 202</w:t>
      </w:r>
      <w:r w:rsidR="00F736AE">
        <w:rPr>
          <w:rFonts w:cstheme="minorHAnsi"/>
          <w:b/>
          <w:bCs/>
          <w:sz w:val="24"/>
          <w:szCs w:val="24"/>
        </w:rPr>
        <w:t>6</w:t>
      </w:r>
      <w:r>
        <w:rPr>
          <w:rFonts w:cstheme="minorHAnsi"/>
          <w:b/>
          <w:bCs/>
          <w:sz w:val="24"/>
          <w:szCs w:val="24"/>
        </w:rPr>
        <w:t xml:space="preserve"> – </w:t>
      </w:r>
      <w:r w:rsidR="00307D25">
        <w:rPr>
          <w:rFonts w:cstheme="minorHAnsi"/>
          <w:b/>
          <w:bCs/>
          <w:sz w:val="24"/>
          <w:szCs w:val="24"/>
        </w:rPr>
        <w:t>0104</w:t>
      </w:r>
    </w:p>
    <w:bookmarkEnd w:id="0"/>
    <w:p w14:paraId="4097D02C" w14:textId="554A43BD" w:rsidR="002E7CE6" w:rsidRDefault="00807089" w:rsidP="00327407">
      <w:pPr>
        <w:spacing w:line="360" w:lineRule="auto"/>
        <w:jc w:val="center"/>
        <w:rPr>
          <w:rFonts w:cstheme="minorHAnsi"/>
          <w:sz w:val="20"/>
          <w:szCs w:val="20"/>
        </w:rPr>
      </w:pPr>
      <w:r w:rsidRPr="00807089">
        <w:rPr>
          <w:rFonts w:cstheme="minorHAnsi"/>
          <w:sz w:val="20"/>
          <w:szCs w:val="20"/>
        </w:rPr>
        <w:t xml:space="preserve">Procédure adaptée en application des articles L2123-1, R2123-1 à R2123-8 du code de la commande publique.  </w:t>
      </w:r>
    </w:p>
    <w:tbl>
      <w:tblPr>
        <w:tblStyle w:val="Grilledutableau"/>
        <w:tblW w:w="9204" w:type="dxa"/>
        <w:tblLook w:val="04A0" w:firstRow="1" w:lastRow="0" w:firstColumn="1" w:lastColumn="0" w:noHBand="0" w:noVBand="1"/>
      </w:tblPr>
      <w:tblGrid>
        <w:gridCol w:w="3539"/>
        <w:gridCol w:w="5665"/>
      </w:tblGrid>
      <w:tr w:rsidR="00B26189" w14:paraId="5A3C59BC" w14:textId="77777777" w:rsidTr="001B7B59">
        <w:trPr>
          <w:trHeight w:val="547"/>
        </w:trPr>
        <w:tc>
          <w:tcPr>
            <w:tcW w:w="3539" w:type="dxa"/>
            <w:shd w:val="clear" w:color="auto" w:fill="1F3864" w:themeFill="accent1" w:themeFillShade="80"/>
            <w:vAlign w:val="center"/>
          </w:tcPr>
          <w:p w14:paraId="56A8126B" w14:textId="22BC38BB" w:rsidR="00B26189" w:rsidRPr="003901F6" w:rsidRDefault="00B26189" w:rsidP="003B4BC8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  <w:lang w:eastAsia="fr-FR"/>
              </w:rPr>
            </w:pPr>
            <w:r w:rsidRPr="003901F6">
              <w:rPr>
                <w:rFonts w:cstheme="minorHAnsi"/>
                <w:b/>
                <w:bCs/>
                <w:color w:val="FFFFFF" w:themeColor="background1"/>
                <w:sz w:val="20"/>
                <w:szCs w:val="20"/>
                <w:lang w:eastAsia="fr-FR"/>
              </w:rPr>
              <w:t>Prestations</w:t>
            </w:r>
          </w:p>
        </w:tc>
        <w:tc>
          <w:tcPr>
            <w:tcW w:w="5665" w:type="dxa"/>
            <w:shd w:val="clear" w:color="auto" w:fill="1F3864" w:themeFill="accent1" w:themeFillShade="80"/>
            <w:vAlign w:val="center"/>
          </w:tcPr>
          <w:p w14:paraId="08D76C30" w14:textId="0766BBDB" w:rsidR="00B26189" w:rsidRPr="003901F6" w:rsidRDefault="00B26189" w:rsidP="00D16C04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  <w:lang w:eastAsia="fr-FR"/>
              </w:rPr>
            </w:pPr>
            <w:r w:rsidRPr="003901F6">
              <w:rPr>
                <w:rFonts w:cstheme="minorHAnsi"/>
                <w:b/>
                <w:bCs/>
                <w:color w:val="FFFFFF" w:themeColor="background1"/>
                <w:sz w:val="20"/>
                <w:szCs w:val="20"/>
                <w:lang w:eastAsia="fr-FR"/>
              </w:rPr>
              <w:t>Description</w:t>
            </w:r>
          </w:p>
        </w:tc>
      </w:tr>
      <w:tr w:rsidR="00B26189" w14:paraId="729C41AB" w14:textId="77777777" w:rsidTr="001B7B59">
        <w:trPr>
          <w:trHeight w:val="1689"/>
        </w:trPr>
        <w:tc>
          <w:tcPr>
            <w:tcW w:w="3539" w:type="dxa"/>
            <w:shd w:val="clear" w:color="auto" w:fill="1F3864" w:themeFill="accent1" w:themeFillShade="80"/>
            <w:vAlign w:val="center"/>
          </w:tcPr>
          <w:p w14:paraId="584B65C6" w14:textId="056C6C9A" w:rsidR="00B26189" w:rsidRPr="00331038" w:rsidRDefault="00B26189" w:rsidP="003B4BC8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  <w:lang w:eastAsia="fr-FR"/>
              </w:rPr>
            </w:pPr>
            <w:r w:rsidRPr="00331038">
              <w:rPr>
                <w:rFonts w:cstheme="minorHAnsi"/>
                <w:b/>
                <w:bCs/>
                <w:color w:val="FFFFFF" w:themeColor="background1"/>
                <w:sz w:val="20"/>
                <w:szCs w:val="20"/>
                <w:lang w:eastAsia="fr-FR"/>
              </w:rPr>
              <w:t>Maintenance préventive</w:t>
            </w:r>
          </w:p>
        </w:tc>
        <w:tc>
          <w:tcPr>
            <w:tcW w:w="5665" w:type="dxa"/>
            <w:vAlign w:val="center"/>
          </w:tcPr>
          <w:p w14:paraId="5F8C4D05" w14:textId="0F5D38F9" w:rsidR="00B26189" w:rsidRPr="003901F6" w:rsidRDefault="00B26189" w:rsidP="001B7B59">
            <w:pPr>
              <w:jc w:val="both"/>
              <w:rPr>
                <w:rFonts w:cstheme="minorHAnsi"/>
                <w:sz w:val="20"/>
                <w:szCs w:val="20"/>
                <w:lang w:eastAsia="fr-FR"/>
              </w:rPr>
            </w:pPr>
            <w:r w:rsidRPr="003901F6">
              <w:rPr>
                <w:rFonts w:cstheme="minorHAnsi"/>
                <w:sz w:val="20"/>
                <w:szCs w:val="20"/>
                <w:lang w:eastAsia="fr-FR"/>
              </w:rPr>
              <w:t>Actions de maintenance régulières pour garantir le bon fonctionnement de la plateforme</w:t>
            </w:r>
          </w:p>
        </w:tc>
      </w:tr>
      <w:tr w:rsidR="00B26189" w14:paraId="6AF9722A" w14:textId="77777777" w:rsidTr="001B7B59">
        <w:trPr>
          <w:trHeight w:val="707"/>
        </w:trPr>
        <w:tc>
          <w:tcPr>
            <w:tcW w:w="3539" w:type="dxa"/>
            <w:shd w:val="clear" w:color="auto" w:fill="1F3864" w:themeFill="accent1" w:themeFillShade="80"/>
            <w:vAlign w:val="center"/>
          </w:tcPr>
          <w:p w14:paraId="6F90251E" w14:textId="481B79F5" w:rsidR="00B26189" w:rsidRPr="00331038" w:rsidRDefault="00B26189" w:rsidP="003B4BC8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  <w:lang w:eastAsia="fr-FR"/>
              </w:rPr>
            </w:pPr>
            <w:r w:rsidRPr="00331038">
              <w:rPr>
                <w:rFonts w:cstheme="minorHAnsi"/>
                <w:b/>
                <w:bCs/>
                <w:color w:val="FFFFFF" w:themeColor="background1"/>
                <w:sz w:val="20"/>
                <w:szCs w:val="20"/>
                <w:lang w:eastAsia="fr-FR"/>
              </w:rPr>
              <w:t>Maintenance corrective</w:t>
            </w:r>
          </w:p>
        </w:tc>
        <w:tc>
          <w:tcPr>
            <w:tcW w:w="5665" w:type="dxa"/>
            <w:vAlign w:val="center"/>
          </w:tcPr>
          <w:p w14:paraId="07ECF49A" w14:textId="671137D9" w:rsidR="00B26189" w:rsidRPr="003901F6" w:rsidRDefault="00B26189" w:rsidP="001B7B59">
            <w:pPr>
              <w:jc w:val="both"/>
              <w:rPr>
                <w:rFonts w:cstheme="minorHAnsi"/>
                <w:sz w:val="20"/>
                <w:szCs w:val="20"/>
                <w:lang w:eastAsia="fr-FR"/>
              </w:rPr>
            </w:pPr>
            <w:r w:rsidRPr="003901F6">
              <w:rPr>
                <w:rFonts w:cstheme="minorHAnsi"/>
                <w:sz w:val="20"/>
                <w:szCs w:val="20"/>
                <w:lang w:eastAsia="fr-FR"/>
              </w:rPr>
              <w:t>Interventions pour résoudre les dysfonctionnements et anomalies.</w:t>
            </w:r>
          </w:p>
        </w:tc>
      </w:tr>
      <w:tr w:rsidR="00B26189" w14:paraId="6CB9AEF9" w14:textId="77777777" w:rsidTr="001B7B59">
        <w:trPr>
          <w:trHeight w:val="681"/>
        </w:trPr>
        <w:tc>
          <w:tcPr>
            <w:tcW w:w="3539" w:type="dxa"/>
            <w:shd w:val="clear" w:color="auto" w:fill="1F3864" w:themeFill="accent1" w:themeFillShade="80"/>
            <w:vAlign w:val="center"/>
          </w:tcPr>
          <w:p w14:paraId="7E9D9457" w14:textId="6A7CF36F" w:rsidR="00B26189" w:rsidRPr="00331038" w:rsidRDefault="00B26189" w:rsidP="003B4BC8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  <w:lang w:eastAsia="fr-FR"/>
              </w:rPr>
            </w:pPr>
            <w:r w:rsidRPr="00331038">
              <w:rPr>
                <w:rFonts w:cstheme="minorHAnsi"/>
                <w:b/>
                <w:bCs/>
                <w:color w:val="FFFFFF" w:themeColor="background1"/>
                <w:sz w:val="20"/>
                <w:szCs w:val="20"/>
                <w:lang w:eastAsia="fr-FR"/>
              </w:rPr>
              <w:t>Maintenance évolutive</w:t>
            </w:r>
          </w:p>
        </w:tc>
        <w:tc>
          <w:tcPr>
            <w:tcW w:w="5665" w:type="dxa"/>
            <w:vAlign w:val="center"/>
          </w:tcPr>
          <w:p w14:paraId="7E50BAC6" w14:textId="3148EB48" w:rsidR="00B26189" w:rsidRPr="003901F6" w:rsidRDefault="00B26189" w:rsidP="001B7B59">
            <w:pPr>
              <w:jc w:val="both"/>
              <w:rPr>
                <w:rFonts w:cstheme="minorHAnsi"/>
                <w:sz w:val="20"/>
                <w:szCs w:val="20"/>
                <w:lang w:eastAsia="fr-FR"/>
              </w:rPr>
            </w:pPr>
            <w:r w:rsidRPr="003901F6">
              <w:rPr>
                <w:rFonts w:cstheme="minorHAnsi"/>
                <w:sz w:val="20"/>
                <w:szCs w:val="20"/>
                <w:lang w:eastAsia="fr-FR"/>
              </w:rPr>
              <w:t>Mise à jour et ajout de nouvelles fonctionnalités pour améliorer la plateforme.</w:t>
            </w:r>
          </w:p>
        </w:tc>
      </w:tr>
      <w:tr w:rsidR="00B26189" w14:paraId="0CD88AF2" w14:textId="77777777" w:rsidTr="005A1E09">
        <w:trPr>
          <w:trHeight w:val="1077"/>
        </w:trPr>
        <w:tc>
          <w:tcPr>
            <w:tcW w:w="3539" w:type="dxa"/>
            <w:shd w:val="clear" w:color="auto" w:fill="1F3864" w:themeFill="accent1" w:themeFillShade="80"/>
            <w:vAlign w:val="center"/>
          </w:tcPr>
          <w:p w14:paraId="2A7A87EF" w14:textId="35807F82" w:rsidR="00B26189" w:rsidRPr="00331038" w:rsidRDefault="00B26189" w:rsidP="003B4BC8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  <w:lang w:eastAsia="fr-FR"/>
              </w:rPr>
            </w:pPr>
            <w:r w:rsidRPr="00331038">
              <w:rPr>
                <w:rFonts w:cstheme="minorHAnsi"/>
                <w:b/>
                <w:bCs/>
                <w:color w:val="FFFFFF" w:themeColor="background1"/>
                <w:sz w:val="20"/>
                <w:szCs w:val="20"/>
                <w:lang w:eastAsia="fr-FR"/>
              </w:rPr>
              <w:t>Délégation opérationnelle de la plateforme</w:t>
            </w:r>
          </w:p>
        </w:tc>
        <w:tc>
          <w:tcPr>
            <w:tcW w:w="5665" w:type="dxa"/>
            <w:vAlign w:val="center"/>
          </w:tcPr>
          <w:p w14:paraId="39BDB0DE" w14:textId="10F4F517" w:rsidR="00B26189" w:rsidRPr="003901F6" w:rsidRDefault="00B26189" w:rsidP="001B7B59">
            <w:pPr>
              <w:jc w:val="both"/>
              <w:rPr>
                <w:rFonts w:cstheme="minorHAnsi"/>
                <w:sz w:val="20"/>
                <w:szCs w:val="20"/>
                <w:lang w:eastAsia="fr-FR"/>
              </w:rPr>
            </w:pPr>
            <w:r w:rsidRPr="003901F6">
              <w:rPr>
                <w:rFonts w:cstheme="minorHAnsi"/>
                <w:sz w:val="20"/>
                <w:szCs w:val="20"/>
                <w:lang w:eastAsia="fr-FR"/>
              </w:rPr>
              <w:t>Gestion opérationnelle de la plateforme : contenu, support utilisateur, etc.</w:t>
            </w:r>
          </w:p>
        </w:tc>
      </w:tr>
      <w:tr w:rsidR="00B26189" w14:paraId="76820146" w14:textId="77777777" w:rsidTr="005A1E09">
        <w:trPr>
          <w:trHeight w:val="879"/>
        </w:trPr>
        <w:tc>
          <w:tcPr>
            <w:tcW w:w="3539" w:type="dxa"/>
            <w:shd w:val="clear" w:color="auto" w:fill="1F3864" w:themeFill="accent1" w:themeFillShade="80"/>
            <w:vAlign w:val="center"/>
          </w:tcPr>
          <w:p w14:paraId="78C668F1" w14:textId="77777777" w:rsidR="00B26189" w:rsidRPr="003901F6" w:rsidRDefault="00B26189" w:rsidP="003B4BC8">
            <w:pPr>
              <w:jc w:val="center"/>
              <w:rPr>
                <w:rFonts w:cstheme="minorHAnsi"/>
                <w:sz w:val="20"/>
                <w:szCs w:val="20"/>
                <w:lang w:eastAsia="fr-FR"/>
              </w:rPr>
            </w:pPr>
            <w:r w:rsidRPr="003901F6">
              <w:rPr>
                <w:rFonts w:cstheme="minorHAnsi"/>
                <w:b/>
                <w:bCs/>
                <w:color w:val="FFFFFF" w:themeColor="background1"/>
                <w:sz w:val="20"/>
                <w:szCs w:val="20"/>
                <w:lang w:eastAsia="fr-FR"/>
              </w:rPr>
              <w:t xml:space="preserve">Prix </w:t>
            </w:r>
            <w:r>
              <w:rPr>
                <w:rFonts w:cstheme="minorHAnsi"/>
                <w:b/>
                <w:bCs/>
                <w:color w:val="FFFFFF" w:themeColor="background1"/>
                <w:sz w:val="20"/>
                <w:szCs w:val="20"/>
                <w:lang w:eastAsia="fr-FR"/>
              </w:rPr>
              <w:t>global f</w:t>
            </w:r>
            <w:r w:rsidRPr="003901F6">
              <w:rPr>
                <w:rFonts w:cstheme="minorHAnsi"/>
                <w:b/>
                <w:bCs/>
                <w:color w:val="FFFFFF" w:themeColor="background1"/>
                <w:sz w:val="20"/>
                <w:szCs w:val="20"/>
                <w:lang w:eastAsia="fr-FR"/>
              </w:rPr>
              <w:t xml:space="preserve">orfaitaire </w:t>
            </w:r>
            <w:r>
              <w:rPr>
                <w:rFonts w:cstheme="minorHAnsi"/>
                <w:b/>
                <w:bCs/>
                <w:color w:val="FFFFFF" w:themeColor="background1"/>
                <w:sz w:val="20"/>
                <w:szCs w:val="20"/>
                <w:lang w:eastAsia="fr-FR"/>
              </w:rPr>
              <w:t>e</w:t>
            </w:r>
            <w:r w:rsidRPr="003901F6">
              <w:rPr>
                <w:rFonts w:cstheme="minorHAnsi"/>
                <w:b/>
                <w:bCs/>
                <w:color w:val="FFFFFF" w:themeColor="background1"/>
                <w:sz w:val="20"/>
                <w:szCs w:val="20"/>
                <w:lang w:eastAsia="fr-FR"/>
              </w:rPr>
              <w:t>n € H.T. :</w:t>
            </w:r>
          </w:p>
        </w:tc>
        <w:tc>
          <w:tcPr>
            <w:tcW w:w="5665" w:type="dxa"/>
            <w:shd w:val="clear" w:color="auto" w:fill="auto"/>
            <w:vAlign w:val="center"/>
          </w:tcPr>
          <w:p w14:paraId="2D614160" w14:textId="67F68E85" w:rsidR="00B26189" w:rsidRPr="00622D16" w:rsidRDefault="00B26189" w:rsidP="003B4BC8">
            <w:pPr>
              <w:jc w:val="center"/>
              <w:rPr>
                <w:rFonts w:cstheme="minorHAnsi"/>
                <w:sz w:val="20"/>
                <w:szCs w:val="20"/>
                <w:lang w:eastAsia="fr-FR"/>
              </w:rPr>
            </w:pPr>
          </w:p>
        </w:tc>
      </w:tr>
      <w:tr w:rsidR="009F0C09" w14:paraId="7506754A" w14:textId="77777777" w:rsidTr="005A1E09">
        <w:trPr>
          <w:trHeight w:val="879"/>
        </w:trPr>
        <w:tc>
          <w:tcPr>
            <w:tcW w:w="3539" w:type="dxa"/>
            <w:shd w:val="clear" w:color="auto" w:fill="1F3864" w:themeFill="accent1" w:themeFillShade="80"/>
            <w:vAlign w:val="center"/>
          </w:tcPr>
          <w:p w14:paraId="2654433C" w14:textId="3EA94267" w:rsidR="009F0C09" w:rsidRPr="003901F6" w:rsidRDefault="009F0C09" w:rsidP="003B4BC8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  <w:lang w:eastAsia="fr-FR"/>
              </w:rPr>
            </w:pPr>
            <w:r w:rsidRPr="003901F6">
              <w:rPr>
                <w:rFonts w:cstheme="minorHAnsi"/>
                <w:b/>
                <w:bCs/>
                <w:color w:val="FFFFFF" w:themeColor="background1"/>
                <w:sz w:val="20"/>
                <w:szCs w:val="20"/>
                <w:lang w:eastAsia="fr-FR"/>
              </w:rPr>
              <w:t xml:space="preserve">Prix </w:t>
            </w:r>
            <w:r>
              <w:rPr>
                <w:rFonts w:cstheme="minorHAnsi"/>
                <w:b/>
                <w:bCs/>
                <w:color w:val="FFFFFF" w:themeColor="background1"/>
                <w:sz w:val="20"/>
                <w:szCs w:val="20"/>
                <w:lang w:eastAsia="fr-FR"/>
              </w:rPr>
              <w:t>global f</w:t>
            </w:r>
            <w:r w:rsidRPr="003901F6">
              <w:rPr>
                <w:rFonts w:cstheme="minorHAnsi"/>
                <w:b/>
                <w:bCs/>
                <w:color w:val="FFFFFF" w:themeColor="background1"/>
                <w:sz w:val="20"/>
                <w:szCs w:val="20"/>
                <w:lang w:eastAsia="fr-FR"/>
              </w:rPr>
              <w:t xml:space="preserve">orfaitaire </w:t>
            </w:r>
            <w:r>
              <w:rPr>
                <w:rFonts w:cstheme="minorHAnsi"/>
                <w:b/>
                <w:bCs/>
                <w:color w:val="FFFFFF" w:themeColor="background1"/>
                <w:sz w:val="20"/>
                <w:szCs w:val="20"/>
                <w:lang w:eastAsia="fr-FR"/>
              </w:rPr>
              <w:t>e</w:t>
            </w:r>
            <w:r w:rsidRPr="003901F6">
              <w:rPr>
                <w:rFonts w:cstheme="minorHAnsi"/>
                <w:b/>
                <w:bCs/>
                <w:color w:val="FFFFFF" w:themeColor="background1"/>
                <w:sz w:val="20"/>
                <w:szCs w:val="20"/>
                <w:lang w:eastAsia="fr-FR"/>
              </w:rPr>
              <w:t xml:space="preserve">n € </w:t>
            </w:r>
            <w:r>
              <w:rPr>
                <w:rFonts w:cstheme="minorHAnsi"/>
                <w:b/>
                <w:bCs/>
                <w:color w:val="FFFFFF" w:themeColor="background1"/>
                <w:sz w:val="20"/>
                <w:szCs w:val="20"/>
                <w:lang w:eastAsia="fr-FR"/>
              </w:rPr>
              <w:t>T.T.C</w:t>
            </w:r>
            <w:r w:rsidRPr="003901F6">
              <w:rPr>
                <w:rFonts w:cstheme="minorHAnsi"/>
                <w:b/>
                <w:bCs/>
                <w:color w:val="FFFFFF" w:themeColor="background1"/>
                <w:sz w:val="20"/>
                <w:szCs w:val="20"/>
                <w:lang w:eastAsia="fr-FR"/>
              </w:rPr>
              <w:t>. :</w:t>
            </w:r>
          </w:p>
        </w:tc>
        <w:tc>
          <w:tcPr>
            <w:tcW w:w="5665" w:type="dxa"/>
            <w:shd w:val="clear" w:color="auto" w:fill="auto"/>
            <w:vAlign w:val="center"/>
          </w:tcPr>
          <w:p w14:paraId="09A40953" w14:textId="77777777" w:rsidR="009F0C09" w:rsidRPr="00622D16" w:rsidRDefault="009F0C09" w:rsidP="003B4BC8">
            <w:pPr>
              <w:jc w:val="center"/>
              <w:rPr>
                <w:rFonts w:cstheme="minorHAnsi"/>
                <w:sz w:val="20"/>
                <w:szCs w:val="20"/>
                <w:lang w:eastAsia="fr-FR"/>
              </w:rPr>
            </w:pPr>
          </w:p>
        </w:tc>
      </w:tr>
    </w:tbl>
    <w:p w14:paraId="4E1EEB99" w14:textId="77777777" w:rsidR="001B7B59" w:rsidRDefault="001B7B59" w:rsidP="00B26189">
      <w:pPr>
        <w:rPr>
          <w:rFonts w:cstheme="minorHAnsi"/>
          <w:i/>
          <w:iCs/>
          <w:sz w:val="20"/>
          <w:szCs w:val="20"/>
          <w:lang w:eastAsia="fr-FR"/>
        </w:rPr>
      </w:pPr>
    </w:p>
    <w:p w14:paraId="33E4B7E6" w14:textId="486B0EAD" w:rsidR="00505467" w:rsidRPr="00B26189" w:rsidRDefault="00B26189" w:rsidP="00B26189">
      <w:pPr>
        <w:rPr>
          <w:rFonts w:eastAsia="Times New Roman" w:cstheme="minorHAnsi"/>
          <w:b/>
          <w:bCs/>
          <w:i/>
          <w:iCs/>
          <w:kern w:val="0"/>
          <w:sz w:val="20"/>
          <w:szCs w:val="20"/>
          <w:lang w:eastAsia="fr-FR"/>
          <w14:ligatures w14:val="none"/>
        </w:rPr>
      </w:pPr>
      <w:r w:rsidRPr="00B26189">
        <w:rPr>
          <w:rFonts w:cstheme="minorHAnsi"/>
          <w:i/>
          <w:iCs/>
          <w:sz w:val="20"/>
          <w:szCs w:val="20"/>
          <w:lang w:eastAsia="fr-FR"/>
        </w:rPr>
        <w:t>Nota : la DPGF couvre les frais d'investissement et de fonctionnement liés à l'exécution des prestations</w:t>
      </w:r>
    </w:p>
    <w:p w14:paraId="1FA2E2AC" w14:textId="77777777" w:rsidR="00505467" w:rsidRPr="00453F9E" w:rsidRDefault="00505467" w:rsidP="00B26189">
      <w:pPr>
        <w:rPr>
          <w:rFonts w:eastAsia="Times New Roman"/>
          <w:b/>
          <w:bCs/>
          <w:kern w:val="0"/>
          <w:lang w:eastAsia="fr-FR"/>
          <w14:ligatures w14:val="none"/>
        </w:rPr>
      </w:pPr>
    </w:p>
    <w:sectPr w:rsidR="00505467" w:rsidRPr="00453F9E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9A80A" w14:textId="77777777" w:rsidR="00930296" w:rsidRDefault="00930296" w:rsidP="002229CE">
      <w:pPr>
        <w:spacing w:after="0" w:line="240" w:lineRule="auto"/>
      </w:pPr>
      <w:r>
        <w:separator/>
      </w:r>
    </w:p>
  </w:endnote>
  <w:endnote w:type="continuationSeparator" w:id="0">
    <w:p w14:paraId="3905E3D8" w14:textId="77777777" w:rsidR="00930296" w:rsidRDefault="00930296" w:rsidP="00222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CDF65" w14:textId="273D2D59" w:rsidR="002229CE" w:rsidRPr="006D460F" w:rsidRDefault="0039721A" w:rsidP="00D11C95">
    <w:pPr>
      <w:pStyle w:val="Pieddepage"/>
      <w:rPr>
        <w:sz w:val="18"/>
        <w:szCs w:val="18"/>
      </w:rPr>
    </w:pPr>
    <w:r>
      <w:rPr>
        <w:sz w:val="18"/>
        <w:szCs w:val="18"/>
      </w:rPr>
      <w:t>2026-0104</w:t>
    </w:r>
    <w:r w:rsidR="001B7B59">
      <w:rPr>
        <w:sz w:val="18"/>
        <w:szCs w:val="18"/>
      </w:rPr>
      <w:t xml:space="preserve"> DPGF</w:t>
    </w:r>
    <w:r w:rsidR="00D11C95" w:rsidRPr="00251BD2">
      <w:rPr>
        <w:sz w:val="18"/>
        <w:szCs w:val="18"/>
      </w:rPr>
      <w:tab/>
    </w:r>
    <w:r w:rsidR="00D11C95" w:rsidRPr="00251BD2">
      <w:rPr>
        <w:sz w:val="18"/>
        <w:szCs w:val="18"/>
      </w:rPr>
      <w:tab/>
    </w:r>
    <w:r w:rsidR="002229CE" w:rsidRPr="00251BD2">
      <w:rPr>
        <w:sz w:val="18"/>
        <w:szCs w:val="18"/>
      </w:rPr>
      <w:t xml:space="preserve">Page </w:t>
    </w:r>
    <w:r w:rsidR="002229CE" w:rsidRPr="00251BD2">
      <w:rPr>
        <w:sz w:val="18"/>
        <w:szCs w:val="18"/>
      </w:rPr>
      <w:fldChar w:fldCharType="begin"/>
    </w:r>
    <w:r w:rsidR="002229CE" w:rsidRPr="00251BD2">
      <w:rPr>
        <w:sz w:val="18"/>
        <w:szCs w:val="18"/>
      </w:rPr>
      <w:instrText>PAGE</w:instrText>
    </w:r>
    <w:r w:rsidR="002229CE" w:rsidRPr="00251BD2">
      <w:rPr>
        <w:sz w:val="18"/>
        <w:szCs w:val="18"/>
      </w:rPr>
      <w:fldChar w:fldCharType="separate"/>
    </w:r>
    <w:r w:rsidR="002229CE" w:rsidRPr="00251BD2">
      <w:rPr>
        <w:sz w:val="18"/>
        <w:szCs w:val="18"/>
      </w:rPr>
      <w:t>2</w:t>
    </w:r>
    <w:r w:rsidR="002229CE" w:rsidRPr="00251BD2">
      <w:rPr>
        <w:sz w:val="18"/>
        <w:szCs w:val="18"/>
      </w:rPr>
      <w:fldChar w:fldCharType="end"/>
    </w:r>
    <w:r w:rsidR="002229CE" w:rsidRPr="00251BD2">
      <w:rPr>
        <w:sz w:val="18"/>
        <w:szCs w:val="18"/>
      </w:rPr>
      <w:t xml:space="preserve"> sur </w:t>
    </w:r>
    <w:r w:rsidR="002229CE" w:rsidRPr="00251BD2">
      <w:rPr>
        <w:sz w:val="18"/>
        <w:szCs w:val="18"/>
      </w:rPr>
      <w:fldChar w:fldCharType="begin"/>
    </w:r>
    <w:r w:rsidR="002229CE" w:rsidRPr="00251BD2">
      <w:rPr>
        <w:sz w:val="18"/>
        <w:szCs w:val="18"/>
      </w:rPr>
      <w:instrText>NUMPAGES</w:instrText>
    </w:r>
    <w:r w:rsidR="002229CE" w:rsidRPr="00251BD2">
      <w:rPr>
        <w:sz w:val="18"/>
        <w:szCs w:val="18"/>
      </w:rPr>
      <w:fldChar w:fldCharType="separate"/>
    </w:r>
    <w:r w:rsidR="002229CE" w:rsidRPr="00251BD2">
      <w:rPr>
        <w:sz w:val="18"/>
        <w:szCs w:val="18"/>
      </w:rPr>
      <w:t>2</w:t>
    </w:r>
    <w:r w:rsidR="002229CE" w:rsidRPr="00251BD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8D41A" w14:textId="77777777" w:rsidR="00930296" w:rsidRDefault="00930296" w:rsidP="002229CE">
      <w:pPr>
        <w:spacing w:after="0" w:line="240" w:lineRule="auto"/>
      </w:pPr>
      <w:r>
        <w:separator/>
      </w:r>
    </w:p>
  </w:footnote>
  <w:footnote w:type="continuationSeparator" w:id="0">
    <w:p w14:paraId="2600628B" w14:textId="77777777" w:rsidR="00930296" w:rsidRDefault="00930296" w:rsidP="002229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221"/>
    <w:multiLevelType w:val="hybridMultilevel"/>
    <w:tmpl w:val="162CEB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7696F"/>
    <w:multiLevelType w:val="hybridMultilevel"/>
    <w:tmpl w:val="CFEC4B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57CFF"/>
    <w:multiLevelType w:val="hybridMultilevel"/>
    <w:tmpl w:val="FFCCEC76"/>
    <w:lvl w:ilvl="0" w:tplc="7DD4AF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655F5"/>
    <w:multiLevelType w:val="hybridMultilevel"/>
    <w:tmpl w:val="C284C66A"/>
    <w:lvl w:ilvl="0" w:tplc="46D8350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A60CEF"/>
    <w:multiLevelType w:val="hybridMultilevel"/>
    <w:tmpl w:val="D84C68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E4683"/>
    <w:multiLevelType w:val="hybridMultilevel"/>
    <w:tmpl w:val="0B30AB6A"/>
    <w:lvl w:ilvl="0" w:tplc="88F001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F35FA"/>
    <w:multiLevelType w:val="hybridMultilevel"/>
    <w:tmpl w:val="DCA661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26212"/>
    <w:multiLevelType w:val="hybridMultilevel"/>
    <w:tmpl w:val="44DE7D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686BFD"/>
    <w:multiLevelType w:val="hybridMultilevel"/>
    <w:tmpl w:val="47DC3BF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6F1740"/>
    <w:multiLevelType w:val="hybridMultilevel"/>
    <w:tmpl w:val="3092BD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AF2EF0"/>
    <w:multiLevelType w:val="hybridMultilevel"/>
    <w:tmpl w:val="F376BD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F76D41"/>
    <w:multiLevelType w:val="hybridMultilevel"/>
    <w:tmpl w:val="3CF01DA2"/>
    <w:lvl w:ilvl="0" w:tplc="49687868">
      <w:start w:val="1"/>
      <w:numFmt w:val="decimal"/>
      <w:lvlText w:val="%1)"/>
      <w:lvlJc w:val="left"/>
      <w:pPr>
        <w:ind w:left="844" w:hanging="348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fr-FR" w:eastAsia="en-US" w:bidi="ar-SA"/>
      </w:rPr>
    </w:lvl>
    <w:lvl w:ilvl="1" w:tplc="A57CFB92">
      <w:numFmt w:val="bullet"/>
      <w:lvlText w:val=""/>
      <w:lvlJc w:val="left"/>
      <w:pPr>
        <w:ind w:left="844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2" w:tplc="9CB43E1C">
      <w:numFmt w:val="bullet"/>
      <w:lvlText w:val="•"/>
      <w:lvlJc w:val="left"/>
      <w:pPr>
        <w:ind w:left="2541" w:hanging="348"/>
      </w:pPr>
      <w:rPr>
        <w:rFonts w:hint="default"/>
        <w:lang w:val="fr-FR" w:eastAsia="en-US" w:bidi="ar-SA"/>
      </w:rPr>
    </w:lvl>
    <w:lvl w:ilvl="3" w:tplc="4D7E6F62">
      <w:numFmt w:val="bullet"/>
      <w:lvlText w:val="•"/>
      <w:lvlJc w:val="left"/>
      <w:pPr>
        <w:ind w:left="3391" w:hanging="348"/>
      </w:pPr>
      <w:rPr>
        <w:rFonts w:hint="default"/>
        <w:lang w:val="fr-FR" w:eastAsia="en-US" w:bidi="ar-SA"/>
      </w:rPr>
    </w:lvl>
    <w:lvl w:ilvl="4" w:tplc="6CF0A860">
      <w:numFmt w:val="bullet"/>
      <w:lvlText w:val="•"/>
      <w:lvlJc w:val="left"/>
      <w:pPr>
        <w:ind w:left="4242" w:hanging="348"/>
      </w:pPr>
      <w:rPr>
        <w:rFonts w:hint="default"/>
        <w:lang w:val="fr-FR" w:eastAsia="en-US" w:bidi="ar-SA"/>
      </w:rPr>
    </w:lvl>
    <w:lvl w:ilvl="5" w:tplc="18F4CB96">
      <w:numFmt w:val="bullet"/>
      <w:lvlText w:val="•"/>
      <w:lvlJc w:val="left"/>
      <w:pPr>
        <w:ind w:left="5093" w:hanging="348"/>
      </w:pPr>
      <w:rPr>
        <w:rFonts w:hint="default"/>
        <w:lang w:val="fr-FR" w:eastAsia="en-US" w:bidi="ar-SA"/>
      </w:rPr>
    </w:lvl>
    <w:lvl w:ilvl="6" w:tplc="B4909B74">
      <w:numFmt w:val="bullet"/>
      <w:lvlText w:val="•"/>
      <w:lvlJc w:val="left"/>
      <w:pPr>
        <w:ind w:left="5943" w:hanging="348"/>
      </w:pPr>
      <w:rPr>
        <w:rFonts w:hint="default"/>
        <w:lang w:val="fr-FR" w:eastAsia="en-US" w:bidi="ar-SA"/>
      </w:rPr>
    </w:lvl>
    <w:lvl w:ilvl="7" w:tplc="2FFE6D4A">
      <w:numFmt w:val="bullet"/>
      <w:lvlText w:val="•"/>
      <w:lvlJc w:val="left"/>
      <w:pPr>
        <w:ind w:left="6794" w:hanging="348"/>
      </w:pPr>
      <w:rPr>
        <w:rFonts w:hint="default"/>
        <w:lang w:val="fr-FR" w:eastAsia="en-US" w:bidi="ar-SA"/>
      </w:rPr>
    </w:lvl>
    <w:lvl w:ilvl="8" w:tplc="4B5C6670">
      <w:numFmt w:val="bullet"/>
      <w:lvlText w:val="•"/>
      <w:lvlJc w:val="left"/>
      <w:pPr>
        <w:ind w:left="7645" w:hanging="348"/>
      </w:pPr>
      <w:rPr>
        <w:rFonts w:hint="default"/>
        <w:lang w:val="fr-FR" w:eastAsia="en-US" w:bidi="ar-SA"/>
      </w:rPr>
    </w:lvl>
  </w:abstractNum>
  <w:abstractNum w:abstractNumId="12" w15:restartNumberingAfterBreak="0">
    <w:nsid w:val="23DD049A"/>
    <w:multiLevelType w:val="hybridMultilevel"/>
    <w:tmpl w:val="1D62839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0549EC"/>
    <w:multiLevelType w:val="hybridMultilevel"/>
    <w:tmpl w:val="4BFED668"/>
    <w:lvl w:ilvl="0" w:tplc="F6C47C0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B53D6C"/>
    <w:multiLevelType w:val="hybridMultilevel"/>
    <w:tmpl w:val="48068194"/>
    <w:lvl w:ilvl="0" w:tplc="9A7E5B60">
      <w:start w:val="1"/>
      <w:numFmt w:val="decimal"/>
      <w:lvlText w:val="%1)"/>
      <w:lvlJc w:val="left"/>
      <w:pPr>
        <w:ind w:left="856" w:hanging="348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fr-FR" w:eastAsia="en-US" w:bidi="ar-SA"/>
      </w:rPr>
    </w:lvl>
    <w:lvl w:ilvl="1" w:tplc="EDDE2054">
      <w:numFmt w:val="bullet"/>
      <w:lvlText w:val=""/>
      <w:lvlJc w:val="left"/>
      <w:pPr>
        <w:ind w:left="844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2" w:tplc="7BAE38BE">
      <w:numFmt w:val="bullet"/>
      <w:lvlText w:val="•"/>
      <w:lvlJc w:val="left"/>
      <w:pPr>
        <w:ind w:left="1802" w:hanging="348"/>
      </w:pPr>
      <w:rPr>
        <w:rFonts w:hint="default"/>
        <w:lang w:val="fr-FR" w:eastAsia="en-US" w:bidi="ar-SA"/>
      </w:rPr>
    </w:lvl>
    <w:lvl w:ilvl="3" w:tplc="293ADA8A">
      <w:numFmt w:val="bullet"/>
      <w:lvlText w:val="•"/>
      <w:lvlJc w:val="left"/>
      <w:pPr>
        <w:ind w:left="2745" w:hanging="348"/>
      </w:pPr>
      <w:rPr>
        <w:rFonts w:hint="default"/>
        <w:lang w:val="fr-FR" w:eastAsia="en-US" w:bidi="ar-SA"/>
      </w:rPr>
    </w:lvl>
    <w:lvl w:ilvl="4" w:tplc="6852975A">
      <w:numFmt w:val="bullet"/>
      <w:lvlText w:val="•"/>
      <w:lvlJc w:val="left"/>
      <w:pPr>
        <w:ind w:left="3688" w:hanging="348"/>
      </w:pPr>
      <w:rPr>
        <w:rFonts w:hint="default"/>
        <w:lang w:val="fr-FR" w:eastAsia="en-US" w:bidi="ar-SA"/>
      </w:rPr>
    </w:lvl>
    <w:lvl w:ilvl="5" w:tplc="F0F8F2A8">
      <w:numFmt w:val="bullet"/>
      <w:lvlText w:val="•"/>
      <w:lvlJc w:val="left"/>
      <w:pPr>
        <w:ind w:left="4631" w:hanging="348"/>
      </w:pPr>
      <w:rPr>
        <w:rFonts w:hint="default"/>
        <w:lang w:val="fr-FR" w:eastAsia="en-US" w:bidi="ar-SA"/>
      </w:rPr>
    </w:lvl>
    <w:lvl w:ilvl="6" w:tplc="AC20F158">
      <w:numFmt w:val="bullet"/>
      <w:lvlText w:val="•"/>
      <w:lvlJc w:val="left"/>
      <w:pPr>
        <w:ind w:left="5574" w:hanging="348"/>
      </w:pPr>
      <w:rPr>
        <w:rFonts w:hint="default"/>
        <w:lang w:val="fr-FR" w:eastAsia="en-US" w:bidi="ar-SA"/>
      </w:rPr>
    </w:lvl>
    <w:lvl w:ilvl="7" w:tplc="83B081CC">
      <w:numFmt w:val="bullet"/>
      <w:lvlText w:val="•"/>
      <w:lvlJc w:val="left"/>
      <w:pPr>
        <w:ind w:left="6517" w:hanging="348"/>
      </w:pPr>
      <w:rPr>
        <w:rFonts w:hint="default"/>
        <w:lang w:val="fr-FR" w:eastAsia="en-US" w:bidi="ar-SA"/>
      </w:rPr>
    </w:lvl>
    <w:lvl w:ilvl="8" w:tplc="FFDEA404">
      <w:numFmt w:val="bullet"/>
      <w:lvlText w:val="•"/>
      <w:lvlJc w:val="left"/>
      <w:pPr>
        <w:ind w:left="7460" w:hanging="348"/>
      </w:pPr>
      <w:rPr>
        <w:rFonts w:hint="default"/>
        <w:lang w:val="fr-FR" w:eastAsia="en-US" w:bidi="ar-SA"/>
      </w:rPr>
    </w:lvl>
  </w:abstractNum>
  <w:abstractNum w:abstractNumId="15" w15:restartNumberingAfterBreak="0">
    <w:nsid w:val="2DF84AB8"/>
    <w:multiLevelType w:val="hybridMultilevel"/>
    <w:tmpl w:val="92901394"/>
    <w:lvl w:ilvl="0" w:tplc="D7F08D7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F05334"/>
    <w:multiLevelType w:val="hybridMultilevel"/>
    <w:tmpl w:val="96A2527C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461446"/>
    <w:multiLevelType w:val="multilevel"/>
    <w:tmpl w:val="EC1C8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14A0F04"/>
    <w:multiLevelType w:val="hybridMultilevel"/>
    <w:tmpl w:val="D5D6201A"/>
    <w:lvl w:ilvl="0" w:tplc="BA12D2E2">
      <w:start w:val="1"/>
      <w:numFmt w:val="decimal"/>
      <w:lvlText w:val="%1."/>
      <w:lvlJc w:val="left"/>
      <w:pPr>
        <w:ind w:left="408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128" w:hanging="360"/>
      </w:pPr>
    </w:lvl>
    <w:lvl w:ilvl="2" w:tplc="040C001B" w:tentative="1">
      <w:start w:val="1"/>
      <w:numFmt w:val="lowerRoman"/>
      <w:lvlText w:val="%3."/>
      <w:lvlJc w:val="right"/>
      <w:pPr>
        <w:ind w:left="1848" w:hanging="180"/>
      </w:pPr>
    </w:lvl>
    <w:lvl w:ilvl="3" w:tplc="040C000F" w:tentative="1">
      <w:start w:val="1"/>
      <w:numFmt w:val="decimal"/>
      <w:lvlText w:val="%4."/>
      <w:lvlJc w:val="left"/>
      <w:pPr>
        <w:ind w:left="2568" w:hanging="360"/>
      </w:pPr>
    </w:lvl>
    <w:lvl w:ilvl="4" w:tplc="040C0019" w:tentative="1">
      <w:start w:val="1"/>
      <w:numFmt w:val="lowerLetter"/>
      <w:lvlText w:val="%5."/>
      <w:lvlJc w:val="left"/>
      <w:pPr>
        <w:ind w:left="3288" w:hanging="360"/>
      </w:pPr>
    </w:lvl>
    <w:lvl w:ilvl="5" w:tplc="040C001B" w:tentative="1">
      <w:start w:val="1"/>
      <w:numFmt w:val="lowerRoman"/>
      <w:lvlText w:val="%6."/>
      <w:lvlJc w:val="right"/>
      <w:pPr>
        <w:ind w:left="4008" w:hanging="180"/>
      </w:pPr>
    </w:lvl>
    <w:lvl w:ilvl="6" w:tplc="040C000F" w:tentative="1">
      <w:start w:val="1"/>
      <w:numFmt w:val="decimal"/>
      <w:lvlText w:val="%7."/>
      <w:lvlJc w:val="left"/>
      <w:pPr>
        <w:ind w:left="4728" w:hanging="360"/>
      </w:pPr>
    </w:lvl>
    <w:lvl w:ilvl="7" w:tplc="040C0019" w:tentative="1">
      <w:start w:val="1"/>
      <w:numFmt w:val="lowerLetter"/>
      <w:lvlText w:val="%8."/>
      <w:lvlJc w:val="left"/>
      <w:pPr>
        <w:ind w:left="5448" w:hanging="360"/>
      </w:pPr>
    </w:lvl>
    <w:lvl w:ilvl="8" w:tplc="040C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9" w15:restartNumberingAfterBreak="0">
    <w:nsid w:val="38E56A35"/>
    <w:multiLevelType w:val="hybridMultilevel"/>
    <w:tmpl w:val="118CAC04"/>
    <w:lvl w:ilvl="0" w:tplc="F6C47C0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4F198C"/>
    <w:multiLevelType w:val="hybridMultilevel"/>
    <w:tmpl w:val="844836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4F1C9E"/>
    <w:multiLevelType w:val="hybridMultilevel"/>
    <w:tmpl w:val="468E0712"/>
    <w:lvl w:ilvl="0" w:tplc="9AB0F58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7B0668"/>
    <w:multiLevelType w:val="hybridMultilevel"/>
    <w:tmpl w:val="C6B6B0A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3235A7"/>
    <w:multiLevelType w:val="hybridMultilevel"/>
    <w:tmpl w:val="EB64EA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D91F0D"/>
    <w:multiLevelType w:val="hybridMultilevel"/>
    <w:tmpl w:val="B838BDE0"/>
    <w:lvl w:ilvl="0" w:tplc="9AB0F58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F735A1"/>
    <w:multiLevelType w:val="hybridMultilevel"/>
    <w:tmpl w:val="F500AB5A"/>
    <w:lvl w:ilvl="0" w:tplc="9AB0F58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9D1D4D"/>
    <w:multiLevelType w:val="hybridMultilevel"/>
    <w:tmpl w:val="AB4E6A28"/>
    <w:lvl w:ilvl="0" w:tplc="9AB0F58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D20643"/>
    <w:multiLevelType w:val="hybridMultilevel"/>
    <w:tmpl w:val="54C6B52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DD09E5C">
      <w:start w:val="1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865E06"/>
    <w:multiLevelType w:val="hybridMultilevel"/>
    <w:tmpl w:val="0B7CE820"/>
    <w:lvl w:ilvl="0" w:tplc="2230F29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5E4CCF"/>
    <w:multiLevelType w:val="multilevel"/>
    <w:tmpl w:val="DEB0B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A312A8"/>
    <w:multiLevelType w:val="hybridMultilevel"/>
    <w:tmpl w:val="C68A37BC"/>
    <w:lvl w:ilvl="0" w:tplc="014C068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2"/>
        <w:szCs w:val="22"/>
        <w:lang w:val="fr-FR" w:eastAsia="en-US" w:bidi="ar-S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870510"/>
    <w:multiLevelType w:val="hybridMultilevel"/>
    <w:tmpl w:val="EBC0DF90"/>
    <w:lvl w:ilvl="0" w:tplc="9AB0F58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D95487"/>
    <w:multiLevelType w:val="hybridMultilevel"/>
    <w:tmpl w:val="0B1EE0A2"/>
    <w:lvl w:ilvl="0" w:tplc="0114CC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F0724B"/>
    <w:multiLevelType w:val="hybridMultilevel"/>
    <w:tmpl w:val="F18C42AE"/>
    <w:lvl w:ilvl="0" w:tplc="F6C47C0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6265111">
    <w:abstractNumId w:val="19"/>
  </w:num>
  <w:num w:numId="2" w16cid:durableId="1993364236">
    <w:abstractNumId w:val="16"/>
  </w:num>
  <w:num w:numId="3" w16cid:durableId="202669725">
    <w:abstractNumId w:val="5"/>
  </w:num>
  <w:num w:numId="4" w16cid:durableId="753548860">
    <w:abstractNumId w:val="22"/>
  </w:num>
  <w:num w:numId="5" w16cid:durableId="1219591333">
    <w:abstractNumId w:val="8"/>
  </w:num>
  <w:num w:numId="6" w16cid:durableId="1407410158">
    <w:abstractNumId w:val="27"/>
  </w:num>
  <w:num w:numId="7" w16cid:durableId="1299644767">
    <w:abstractNumId w:val="21"/>
  </w:num>
  <w:num w:numId="8" w16cid:durableId="122582987">
    <w:abstractNumId w:val="31"/>
  </w:num>
  <w:num w:numId="9" w16cid:durableId="113062170">
    <w:abstractNumId w:val="26"/>
  </w:num>
  <w:num w:numId="10" w16cid:durableId="617760728">
    <w:abstractNumId w:val="30"/>
  </w:num>
  <w:num w:numId="11" w16cid:durableId="286815408">
    <w:abstractNumId w:val="1"/>
  </w:num>
  <w:num w:numId="12" w16cid:durableId="2068532870">
    <w:abstractNumId w:val="13"/>
  </w:num>
  <w:num w:numId="13" w16cid:durableId="1111777471">
    <w:abstractNumId w:val="25"/>
  </w:num>
  <w:num w:numId="14" w16cid:durableId="1319502121">
    <w:abstractNumId w:val="20"/>
  </w:num>
  <w:num w:numId="15" w16cid:durableId="1219318716">
    <w:abstractNumId w:val="7"/>
  </w:num>
  <w:num w:numId="16" w16cid:durableId="147869077">
    <w:abstractNumId w:val="9"/>
  </w:num>
  <w:num w:numId="17" w16cid:durableId="560336894">
    <w:abstractNumId w:val="15"/>
  </w:num>
  <w:num w:numId="18" w16cid:durableId="605190366">
    <w:abstractNumId w:val="10"/>
  </w:num>
  <w:num w:numId="19" w16cid:durableId="533930345">
    <w:abstractNumId w:val="33"/>
  </w:num>
  <w:num w:numId="20" w16cid:durableId="1816412067">
    <w:abstractNumId w:val="3"/>
  </w:num>
  <w:num w:numId="21" w16cid:durableId="2051416701">
    <w:abstractNumId w:val="14"/>
  </w:num>
  <w:num w:numId="22" w16cid:durableId="1562985702">
    <w:abstractNumId w:val="11"/>
  </w:num>
  <w:num w:numId="23" w16cid:durableId="942299772">
    <w:abstractNumId w:val="32"/>
  </w:num>
  <w:num w:numId="24" w16cid:durableId="119688128">
    <w:abstractNumId w:val="2"/>
  </w:num>
  <w:num w:numId="25" w16cid:durableId="2088382977">
    <w:abstractNumId w:val="28"/>
  </w:num>
  <w:num w:numId="26" w16cid:durableId="1246527243">
    <w:abstractNumId w:val="6"/>
  </w:num>
  <w:num w:numId="27" w16cid:durableId="1599018996">
    <w:abstractNumId w:val="4"/>
  </w:num>
  <w:num w:numId="28" w16cid:durableId="1066487808">
    <w:abstractNumId w:val="29"/>
  </w:num>
  <w:num w:numId="29" w16cid:durableId="1589002262">
    <w:abstractNumId w:val="24"/>
  </w:num>
  <w:num w:numId="30" w16cid:durableId="375005258">
    <w:abstractNumId w:val="23"/>
  </w:num>
  <w:num w:numId="31" w16cid:durableId="1704163539">
    <w:abstractNumId w:val="0"/>
  </w:num>
  <w:num w:numId="32" w16cid:durableId="651719103">
    <w:abstractNumId w:val="12"/>
  </w:num>
  <w:num w:numId="33" w16cid:durableId="1563102554">
    <w:abstractNumId w:val="17"/>
  </w:num>
  <w:num w:numId="34" w16cid:durableId="514081201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80C"/>
    <w:rsid w:val="00005C43"/>
    <w:rsid w:val="000133C8"/>
    <w:rsid w:val="000138F9"/>
    <w:rsid w:val="0002368C"/>
    <w:rsid w:val="00027C89"/>
    <w:rsid w:val="00030813"/>
    <w:rsid w:val="000318AD"/>
    <w:rsid w:val="00032957"/>
    <w:rsid w:val="00035648"/>
    <w:rsid w:val="00040BAA"/>
    <w:rsid w:val="000410FE"/>
    <w:rsid w:val="00053851"/>
    <w:rsid w:val="00057E51"/>
    <w:rsid w:val="00061864"/>
    <w:rsid w:val="000708B4"/>
    <w:rsid w:val="00076616"/>
    <w:rsid w:val="0008126F"/>
    <w:rsid w:val="00094428"/>
    <w:rsid w:val="00097115"/>
    <w:rsid w:val="000A0C44"/>
    <w:rsid w:val="000B273A"/>
    <w:rsid w:val="000B2931"/>
    <w:rsid w:val="000B3116"/>
    <w:rsid w:val="000B53F1"/>
    <w:rsid w:val="000C2D46"/>
    <w:rsid w:val="000D38A3"/>
    <w:rsid w:val="000D58E9"/>
    <w:rsid w:val="000E3A90"/>
    <w:rsid w:val="000E771B"/>
    <w:rsid w:val="000F5AB4"/>
    <w:rsid w:val="00103B1E"/>
    <w:rsid w:val="00114053"/>
    <w:rsid w:val="00114B9C"/>
    <w:rsid w:val="00120323"/>
    <w:rsid w:val="001208E1"/>
    <w:rsid w:val="001236D2"/>
    <w:rsid w:val="00135480"/>
    <w:rsid w:val="00143F7F"/>
    <w:rsid w:val="00147B8F"/>
    <w:rsid w:val="00181B35"/>
    <w:rsid w:val="00183A1F"/>
    <w:rsid w:val="00185CFD"/>
    <w:rsid w:val="001A43EA"/>
    <w:rsid w:val="001B18C2"/>
    <w:rsid w:val="001B256F"/>
    <w:rsid w:val="001B7B59"/>
    <w:rsid w:val="001C58C3"/>
    <w:rsid w:val="001C6680"/>
    <w:rsid w:val="001C6D11"/>
    <w:rsid w:val="001C7B12"/>
    <w:rsid w:val="002006FF"/>
    <w:rsid w:val="00200D5D"/>
    <w:rsid w:val="00210884"/>
    <w:rsid w:val="00217E68"/>
    <w:rsid w:val="002229CE"/>
    <w:rsid w:val="0024636F"/>
    <w:rsid w:val="00251BD2"/>
    <w:rsid w:val="00267922"/>
    <w:rsid w:val="00277F05"/>
    <w:rsid w:val="00284568"/>
    <w:rsid w:val="00285F6E"/>
    <w:rsid w:val="00291B2A"/>
    <w:rsid w:val="00292A10"/>
    <w:rsid w:val="002A5826"/>
    <w:rsid w:val="002A7A3D"/>
    <w:rsid w:val="002B25DA"/>
    <w:rsid w:val="002B284D"/>
    <w:rsid w:val="002C1851"/>
    <w:rsid w:val="002C18C1"/>
    <w:rsid w:val="002C214A"/>
    <w:rsid w:val="002C3D75"/>
    <w:rsid w:val="002C6448"/>
    <w:rsid w:val="002C6DA4"/>
    <w:rsid w:val="002E3FBF"/>
    <w:rsid w:val="002E6216"/>
    <w:rsid w:val="002E7016"/>
    <w:rsid w:val="002E7CE6"/>
    <w:rsid w:val="002F7E2E"/>
    <w:rsid w:val="003038D3"/>
    <w:rsid w:val="00307D25"/>
    <w:rsid w:val="003107F2"/>
    <w:rsid w:val="00312DD9"/>
    <w:rsid w:val="0031599F"/>
    <w:rsid w:val="00323094"/>
    <w:rsid w:val="00324623"/>
    <w:rsid w:val="00327407"/>
    <w:rsid w:val="00331038"/>
    <w:rsid w:val="00332EC8"/>
    <w:rsid w:val="00340BE3"/>
    <w:rsid w:val="00365B5C"/>
    <w:rsid w:val="00381361"/>
    <w:rsid w:val="00381E76"/>
    <w:rsid w:val="003901F6"/>
    <w:rsid w:val="00395EC2"/>
    <w:rsid w:val="0039721A"/>
    <w:rsid w:val="0039731B"/>
    <w:rsid w:val="003A6FED"/>
    <w:rsid w:val="003B46BD"/>
    <w:rsid w:val="003B4BC8"/>
    <w:rsid w:val="003B68BA"/>
    <w:rsid w:val="003B71A0"/>
    <w:rsid w:val="003C2E2D"/>
    <w:rsid w:val="00404188"/>
    <w:rsid w:val="0040480C"/>
    <w:rsid w:val="0042211B"/>
    <w:rsid w:val="004264DD"/>
    <w:rsid w:val="004367BA"/>
    <w:rsid w:val="00437CA1"/>
    <w:rsid w:val="004415C5"/>
    <w:rsid w:val="00453F9E"/>
    <w:rsid w:val="00466E16"/>
    <w:rsid w:val="0047038B"/>
    <w:rsid w:val="00481952"/>
    <w:rsid w:val="00481C0F"/>
    <w:rsid w:val="004920C5"/>
    <w:rsid w:val="00495C9C"/>
    <w:rsid w:val="00497E85"/>
    <w:rsid w:val="004A1DD1"/>
    <w:rsid w:val="004A354C"/>
    <w:rsid w:val="004C60AB"/>
    <w:rsid w:val="004D43F3"/>
    <w:rsid w:val="004F24CD"/>
    <w:rsid w:val="004F4A4E"/>
    <w:rsid w:val="004F6141"/>
    <w:rsid w:val="005010E3"/>
    <w:rsid w:val="0050262A"/>
    <w:rsid w:val="00505467"/>
    <w:rsid w:val="00511250"/>
    <w:rsid w:val="005119BC"/>
    <w:rsid w:val="005140FA"/>
    <w:rsid w:val="0051426A"/>
    <w:rsid w:val="005161D2"/>
    <w:rsid w:val="0053178B"/>
    <w:rsid w:val="00531EEA"/>
    <w:rsid w:val="005352B0"/>
    <w:rsid w:val="00552BEE"/>
    <w:rsid w:val="00554341"/>
    <w:rsid w:val="00557254"/>
    <w:rsid w:val="005651DF"/>
    <w:rsid w:val="0057011A"/>
    <w:rsid w:val="005708F1"/>
    <w:rsid w:val="00574B0B"/>
    <w:rsid w:val="005828AA"/>
    <w:rsid w:val="005A1E09"/>
    <w:rsid w:val="005A4C68"/>
    <w:rsid w:val="005C057D"/>
    <w:rsid w:val="005C4D8A"/>
    <w:rsid w:val="005D1D7A"/>
    <w:rsid w:val="005E462B"/>
    <w:rsid w:val="005F3C64"/>
    <w:rsid w:val="005F5BA5"/>
    <w:rsid w:val="005F7FCA"/>
    <w:rsid w:val="006121B2"/>
    <w:rsid w:val="00622D16"/>
    <w:rsid w:val="006260E4"/>
    <w:rsid w:val="00632E7D"/>
    <w:rsid w:val="00637D78"/>
    <w:rsid w:val="006465B4"/>
    <w:rsid w:val="00652229"/>
    <w:rsid w:val="006551C8"/>
    <w:rsid w:val="00671054"/>
    <w:rsid w:val="006729FF"/>
    <w:rsid w:val="00673A96"/>
    <w:rsid w:val="00673E96"/>
    <w:rsid w:val="00681110"/>
    <w:rsid w:val="00683730"/>
    <w:rsid w:val="006871EA"/>
    <w:rsid w:val="00692056"/>
    <w:rsid w:val="006935B9"/>
    <w:rsid w:val="006945D3"/>
    <w:rsid w:val="006B0214"/>
    <w:rsid w:val="006C021E"/>
    <w:rsid w:val="006C6000"/>
    <w:rsid w:val="006D1C3C"/>
    <w:rsid w:val="006D460F"/>
    <w:rsid w:val="006D79C2"/>
    <w:rsid w:val="006E50A4"/>
    <w:rsid w:val="006E5587"/>
    <w:rsid w:val="006E56D9"/>
    <w:rsid w:val="007038C4"/>
    <w:rsid w:val="007106CC"/>
    <w:rsid w:val="00727CB3"/>
    <w:rsid w:val="00731658"/>
    <w:rsid w:val="00736C1E"/>
    <w:rsid w:val="00742ABF"/>
    <w:rsid w:val="00747915"/>
    <w:rsid w:val="0075646E"/>
    <w:rsid w:val="00762AA5"/>
    <w:rsid w:val="00775D8A"/>
    <w:rsid w:val="00784D30"/>
    <w:rsid w:val="007850D7"/>
    <w:rsid w:val="00792587"/>
    <w:rsid w:val="007A0B88"/>
    <w:rsid w:val="007A1E0B"/>
    <w:rsid w:val="007A46B3"/>
    <w:rsid w:val="007B10DD"/>
    <w:rsid w:val="007B364B"/>
    <w:rsid w:val="007B689C"/>
    <w:rsid w:val="007D0E60"/>
    <w:rsid w:val="007D2945"/>
    <w:rsid w:val="007D6263"/>
    <w:rsid w:val="007E01CA"/>
    <w:rsid w:val="007F1635"/>
    <w:rsid w:val="007F2191"/>
    <w:rsid w:val="007F4752"/>
    <w:rsid w:val="007F5E71"/>
    <w:rsid w:val="00800B17"/>
    <w:rsid w:val="008026E1"/>
    <w:rsid w:val="00807089"/>
    <w:rsid w:val="00820A95"/>
    <w:rsid w:val="00821EDA"/>
    <w:rsid w:val="0082291E"/>
    <w:rsid w:val="00830739"/>
    <w:rsid w:val="00831B27"/>
    <w:rsid w:val="008322E2"/>
    <w:rsid w:val="00844AF4"/>
    <w:rsid w:val="00844B34"/>
    <w:rsid w:val="008508DE"/>
    <w:rsid w:val="00853C38"/>
    <w:rsid w:val="008735D3"/>
    <w:rsid w:val="008809F7"/>
    <w:rsid w:val="00881150"/>
    <w:rsid w:val="00887643"/>
    <w:rsid w:val="008913E3"/>
    <w:rsid w:val="0089322C"/>
    <w:rsid w:val="00894195"/>
    <w:rsid w:val="008A1110"/>
    <w:rsid w:val="008A236F"/>
    <w:rsid w:val="008A5482"/>
    <w:rsid w:val="008A7967"/>
    <w:rsid w:val="008C2093"/>
    <w:rsid w:val="008C7DF4"/>
    <w:rsid w:val="008D0077"/>
    <w:rsid w:val="008D725D"/>
    <w:rsid w:val="008E3664"/>
    <w:rsid w:val="008E5F43"/>
    <w:rsid w:val="008E69B6"/>
    <w:rsid w:val="008F1B26"/>
    <w:rsid w:val="008F32D8"/>
    <w:rsid w:val="008F632A"/>
    <w:rsid w:val="00900308"/>
    <w:rsid w:val="00910330"/>
    <w:rsid w:val="00916158"/>
    <w:rsid w:val="00917DAD"/>
    <w:rsid w:val="00930296"/>
    <w:rsid w:val="00934229"/>
    <w:rsid w:val="00934D6B"/>
    <w:rsid w:val="00937706"/>
    <w:rsid w:val="009402E6"/>
    <w:rsid w:val="00940E2B"/>
    <w:rsid w:val="00942127"/>
    <w:rsid w:val="0094526B"/>
    <w:rsid w:val="00950646"/>
    <w:rsid w:val="00962C62"/>
    <w:rsid w:val="00963CF6"/>
    <w:rsid w:val="009715C5"/>
    <w:rsid w:val="0097385D"/>
    <w:rsid w:val="0097711D"/>
    <w:rsid w:val="009913E2"/>
    <w:rsid w:val="009915E8"/>
    <w:rsid w:val="00994166"/>
    <w:rsid w:val="009964F4"/>
    <w:rsid w:val="009A06BB"/>
    <w:rsid w:val="009B2519"/>
    <w:rsid w:val="009B393A"/>
    <w:rsid w:val="009B5879"/>
    <w:rsid w:val="009C2F58"/>
    <w:rsid w:val="009C3224"/>
    <w:rsid w:val="009D6001"/>
    <w:rsid w:val="009D7C3A"/>
    <w:rsid w:val="009E2185"/>
    <w:rsid w:val="009F0C09"/>
    <w:rsid w:val="00A15CF6"/>
    <w:rsid w:val="00A2191D"/>
    <w:rsid w:val="00A22EB8"/>
    <w:rsid w:val="00A2707D"/>
    <w:rsid w:val="00A31BCE"/>
    <w:rsid w:val="00A3521B"/>
    <w:rsid w:val="00A6747C"/>
    <w:rsid w:val="00A878DC"/>
    <w:rsid w:val="00A97967"/>
    <w:rsid w:val="00AB4964"/>
    <w:rsid w:val="00AB58CE"/>
    <w:rsid w:val="00AB637D"/>
    <w:rsid w:val="00AB6EB4"/>
    <w:rsid w:val="00AB7633"/>
    <w:rsid w:val="00AC01FF"/>
    <w:rsid w:val="00AC13EE"/>
    <w:rsid w:val="00AD1A7A"/>
    <w:rsid w:val="00AE171B"/>
    <w:rsid w:val="00B0295F"/>
    <w:rsid w:val="00B04257"/>
    <w:rsid w:val="00B26189"/>
    <w:rsid w:val="00B26697"/>
    <w:rsid w:val="00B267A2"/>
    <w:rsid w:val="00B27353"/>
    <w:rsid w:val="00B36018"/>
    <w:rsid w:val="00B368F2"/>
    <w:rsid w:val="00B421B1"/>
    <w:rsid w:val="00B44A1F"/>
    <w:rsid w:val="00B44E60"/>
    <w:rsid w:val="00B46CC6"/>
    <w:rsid w:val="00B57500"/>
    <w:rsid w:val="00B60A43"/>
    <w:rsid w:val="00B65D85"/>
    <w:rsid w:val="00B709A1"/>
    <w:rsid w:val="00B715E1"/>
    <w:rsid w:val="00B76700"/>
    <w:rsid w:val="00B83A68"/>
    <w:rsid w:val="00B8598C"/>
    <w:rsid w:val="00BC2B83"/>
    <w:rsid w:val="00BC5344"/>
    <w:rsid w:val="00BC786A"/>
    <w:rsid w:val="00BD27D2"/>
    <w:rsid w:val="00BD2FD0"/>
    <w:rsid w:val="00BE0D4A"/>
    <w:rsid w:val="00BE6820"/>
    <w:rsid w:val="00BF04C2"/>
    <w:rsid w:val="00BF106A"/>
    <w:rsid w:val="00BF53CB"/>
    <w:rsid w:val="00C00C0D"/>
    <w:rsid w:val="00C12F3C"/>
    <w:rsid w:val="00C1404F"/>
    <w:rsid w:val="00C16213"/>
    <w:rsid w:val="00C22668"/>
    <w:rsid w:val="00C23DE7"/>
    <w:rsid w:val="00C349CD"/>
    <w:rsid w:val="00C4141E"/>
    <w:rsid w:val="00C5074E"/>
    <w:rsid w:val="00C52BBE"/>
    <w:rsid w:val="00C77863"/>
    <w:rsid w:val="00C87CBB"/>
    <w:rsid w:val="00C93D82"/>
    <w:rsid w:val="00CB178E"/>
    <w:rsid w:val="00CB2A3D"/>
    <w:rsid w:val="00CC0620"/>
    <w:rsid w:val="00CC1980"/>
    <w:rsid w:val="00CC56A8"/>
    <w:rsid w:val="00CD6C40"/>
    <w:rsid w:val="00CE16DF"/>
    <w:rsid w:val="00CE496C"/>
    <w:rsid w:val="00CE4BC8"/>
    <w:rsid w:val="00CF2DEC"/>
    <w:rsid w:val="00CF36DC"/>
    <w:rsid w:val="00CF525C"/>
    <w:rsid w:val="00CF52CA"/>
    <w:rsid w:val="00D01FC9"/>
    <w:rsid w:val="00D041ED"/>
    <w:rsid w:val="00D070EC"/>
    <w:rsid w:val="00D11C95"/>
    <w:rsid w:val="00D16C04"/>
    <w:rsid w:val="00D204BA"/>
    <w:rsid w:val="00D27898"/>
    <w:rsid w:val="00D27EF0"/>
    <w:rsid w:val="00D35021"/>
    <w:rsid w:val="00D425F0"/>
    <w:rsid w:val="00D65711"/>
    <w:rsid w:val="00D6702E"/>
    <w:rsid w:val="00D703FD"/>
    <w:rsid w:val="00D81A22"/>
    <w:rsid w:val="00D90B80"/>
    <w:rsid w:val="00D9101D"/>
    <w:rsid w:val="00D91DD1"/>
    <w:rsid w:val="00D95E61"/>
    <w:rsid w:val="00DA049B"/>
    <w:rsid w:val="00DA1FFA"/>
    <w:rsid w:val="00DA31EE"/>
    <w:rsid w:val="00DA3650"/>
    <w:rsid w:val="00DA3E55"/>
    <w:rsid w:val="00DA3FFC"/>
    <w:rsid w:val="00DC6D4F"/>
    <w:rsid w:val="00DC6FAC"/>
    <w:rsid w:val="00DD163A"/>
    <w:rsid w:val="00DD5A29"/>
    <w:rsid w:val="00DF58D2"/>
    <w:rsid w:val="00E06B0E"/>
    <w:rsid w:val="00E07EC7"/>
    <w:rsid w:val="00E20E4E"/>
    <w:rsid w:val="00E2156E"/>
    <w:rsid w:val="00E2331F"/>
    <w:rsid w:val="00E345E9"/>
    <w:rsid w:val="00E35E3D"/>
    <w:rsid w:val="00E36F77"/>
    <w:rsid w:val="00E37285"/>
    <w:rsid w:val="00E419D6"/>
    <w:rsid w:val="00E53461"/>
    <w:rsid w:val="00E60DC4"/>
    <w:rsid w:val="00E83DAB"/>
    <w:rsid w:val="00E85252"/>
    <w:rsid w:val="00E90BCB"/>
    <w:rsid w:val="00E93CD1"/>
    <w:rsid w:val="00E946C6"/>
    <w:rsid w:val="00EA0464"/>
    <w:rsid w:val="00EA4C94"/>
    <w:rsid w:val="00EB1AC4"/>
    <w:rsid w:val="00EC03FF"/>
    <w:rsid w:val="00ED3D7F"/>
    <w:rsid w:val="00ED7CF6"/>
    <w:rsid w:val="00EE0056"/>
    <w:rsid w:val="00EE1856"/>
    <w:rsid w:val="00EE3335"/>
    <w:rsid w:val="00EE44F4"/>
    <w:rsid w:val="00EE71B2"/>
    <w:rsid w:val="00EE7DD4"/>
    <w:rsid w:val="00EF33FB"/>
    <w:rsid w:val="00EF5ED2"/>
    <w:rsid w:val="00EF74AB"/>
    <w:rsid w:val="00F103E2"/>
    <w:rsid w:val="00F10EEC"/>
    <w:rsid w:val="00F11AFC"/>
    <w:rsid w:val="00F11B53"/>
    <w:rsid w:val="00F11BF4"/>
    <w:rsid w:val="00F15A9B"/>
    <w:rsid w:val="00F20256"/>
    <w:rsid w:val="00F21D87"/>
    <w:rsid w:val="00F3268A"/>
    <w:rsid w:val="00F37FE2"/>
    <w:rsid w:val="00F4130C"/>
    <w:rsid w:val="00F4775B"/>
    <w:rsid w:val="00F55893"/>
    <w:rsid w:val="00F60011"/>
    <w:rsid w:val="00F61A15"/>
    <w:rsid w:val="00F62B27"/>
    <w:rsid w:val="00F63023"/>
    <w:rsid w:val="00F65551"/>
    <w:rsid w:val="00F73633"/>
    <w:rsid w:val="00F736AE"/>
    <w:rsid w:val="00F76C1C"/>
    <w:rsid w:val="00F85D3A"/>
    <w:rsid w:val="00F8602D"/>
    <w:rsid w:val="00F87B0F"/>
    <w:rsid w:val="00FA00B5"/>
    <w:rsid w:val="00FB7F06"/>
    <w:rsid w:val="00FC168F"/>
    <w:rsid w:val="00FD3A2E"/>
    <w:rsid w:val="00FD7EC5"/>
    <w:rsid w:val="00FE1B7C"/>
    <w:rsid w:val="00FE1EE8"/>
    <w:rsid w:val="00FE7B7D"/>
    <w:rsid w:val="00FF0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866839"/>
  <w15:chartTrackingRefBased/>
  <w15:docId w15:val="{4171398C-B03B-4974-99E7-D95CDE788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A04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E1EE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">
    <w:name w:val="heading 3"/>
    <w:basedOn w:val="Normal"/>
    <w:link w:val="Titre3Car"/>
    <w:uiPriority w:val="9"/>
    <w:qFormat/>
    <w:rsid w:val="00453F9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fr-FR"/>
      <w14:ligatures w14:val="none"/>
    </w:rPr>
  </w:style>
  <w:style w:type="paragraph" w:styleId="Titre4">
    <w:name w:val="heading 4"/>
    <w:basedOn w:val="Normal"/>
    <w:link w:val="Titre4Car"/>
    <w:uiPriority w:val="9"/>
    <w:qFormat/>
    <w:rsid w:val="00453F9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fr-FR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2229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222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229CE"/>
  </w:style>
  <w:style w:type="paragraph" w:styleId="Pieddepage">
    <w:name w:val="footer"/>
    <w:basedOn w:val="Normal"/>
    <w:link w:val="PieddepageCar"/>
    <w:uiPriority w:val="99"/>
    <w:unhideWhenUsed/>
    <w:rsid w:val="00222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229CE"/>
  </w:style>
  <w:style w:type="character" w:customStyle="1" w:styleId="Titre1Car">
    <w:name w:val="Titre 1 Car"/>
    <w:basedOn w:val="Policepardfaut"/>
    <w:link w:val="Titre1"/>
    <w:uiPriority w:val="9"/>
    <w:rsid w:val="00EA04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aragraphedeliste">
    <w:name w:val="List Paragraph"/>
    <w:basedOn w:val="Normal"/>
    <w:uiPriority w:val="34"/>
    <w:qFormat/>
    <w:rsid w:val="009913E2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7038C4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7038C4"/>
    <w:rPr>
      <w:color w:val="605E5C"/>
      <w:shd w:val="clear" w:color="auto" w:fill="E1DFDD"/>
    </w:rPr>
  </w:style>
  <w:style w:type="character" w:customStyle="1" w:styleId="Titre2Car">
    <w:name w:val="Titre 2 Car"/>
    <w:basedOn w:val="Policepardfaut"/>
    <w:link w:val="Titre2"/>
    <w:uiPriority w:val="9"/>
    <w:rsid w:val="00FE1E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Default">
    <w:name w:val="Default"/>
    <w:rsid w:val="00EF33F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kern w:val="0"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3B46BD"/>
    <w:pPr>
      <w:outlineLvl w:val="9"/>
    </w:pPr>
    <w:rPr>
      <w:kern w:val="0"/>
      <w:lang w:eastAsia="fr-FR"/>
      <w14:ligatures w14:val="none"/>
    </w:rPr>
  </w:style>
  <w:style w:type="paragraph" w:styleId="TM1">
    <w:name w:val="toc 1"/>
    <w:basedOn w:val="Normal"/>
    <w:next w:val="Normal"/>
    <w:autoRedefine/>
    <w:uiPriority w:val="39"/>
    <w:unhideWhenUsed/>
    <w:rsid w:val="003B46BD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3B46BD"/>
    <w:pPr>
      <w:spacing w:after="100"/>
      <w:ind w:left="220"/>
    </w:pPr>
  </w:style>
  <w:style w:type="character" w:styleId="lev">
    <w:name w:val="Strong"/>
    <w:basedOn w:val="Policepardfaut"/>
    <w:uiPriority w:val="22"/>
    <w:qFormat/>
    <w:rsid w:val="001208E1"/>
    <w:rPr>
      <w:b/>
      <w:bCs/>
    </w:rPr>
  </w:style>
  <w:style w:type="paragraph" w:customStyle="1" w:styleId="paragraph">
    <w:name w:val="paragraph"/>
    <w:basedOn w:val="Normal"/>
    <w:rsid w:val="00762A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FR"/>
      <w14:ligatures w14:val="none"/>
    </w:rPr>
  </w:style>
  <w:style w:type="character" w:customStyle="1" w:styleId="normaltextrun">
    <w:name w:val="normaltextrun"/>
    <w:basedOn w:val="Policepardfaut"/>
    <w:rsid w:val="00762AA5"/>
  </w:style>
  <w:style w:type="character" w:customStyle="1" w:styleId="eop">
    <w:name w:val="eop"/>
    <w:basedOn w:val="Policepardfaut"/>
    <w:rsid w:val="00762AA5"/>
  </w:style>
  <w:style w:type="paragraph" w:styleId="NormalWeb">
    <w:name w:val="Normal (Web)"/>
    <w:basedOn w:val="Normal"/>
    <w:uiPriority w:val="99"/>
    <w:semiHidden/>
    <w:unhideWhenUsed/>
    <w:rsid w:val="00497E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FR"/>
      <w14:ligatures w14:val="none"/>
    </w:rPr>
  </w:style>
  <w:style w:type="paragraph" w:styleId="Corpsdetexte">
    <w:name w:val="Body Text"/>
    <w:basedOn w:val="Normal"/>
    <w:link w:val="CorpsdetexteCar"/>
    <w:uiPriority w:val="1"/>
    <w:qFormat/>
    <w:rsid w:val="00497E85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kern w:val="0"/>
      <w14:ligatures w14:val="none"/>
    </w:rPr>
  </w:style>
  <w:style w:type="character" w:customStyle="1" w:styleId="CorpsdetexteCar">
    <w:name w:val="Corps de texte Car"/>
    <w:basedOn w:val="Policepardfaut"/>
    <w:link w:val="Corpsdetexte"/>
    <w:uiPriority w:val="1"/>
    <w:rsid w:val="00497E85"/>
    <w:rPr>
      <w:rFonts w:ascii="Cambria" w:eastAsia="Cambria" w:hAnsi="Cambria" w:cs="Cambria"/>
      <w:kern w:val="0"/>
      <w14:ligatures w14:val="none"/>
    </w:rPr>
  </w:style>
  <w:style w:type="character" w:styleId="Marquedecommentaire">
    <w:name w:val="annotation reference"/>
    <w:basedOn w:val="Policepardfaut"/>
    <w:uiPriority w:val="99"/>
    <w:semiHidden/>
    <w:unhideWhenUsed/>
    <w:rsid w:val="000B293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B293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B293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703F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703FD"/>
    <w:rPr>
      <w:b/>
      <w:bCs/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251BD2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251BD2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251BD2"/>
    <w:rPr>
      <w:vertAlign w:val="superscript"/>
    </w:rPr>
  </w:style>
  <w:style w:type="character" w:customStyle="1" w:styleId="Titre3Car">
    <w:name w:val="Titre 3 Car"/>
    <w:basedOn w:val="Policepardfaut"/>
    <w:link w:val="Titre3"/>
    <w:uiPriority w:val="9"/>
    <w:rsid w:val="00453F9E"/>
    <w:rPr>
      <w:rFonts w:ascii="Times New Roman" w:eastAsia="Times New Roman" w:hAnsi="Times New Roman" w:cs="Times New Roman"/>
      <w:b/>
      <w:bCs/>
      <w:kern w:val="0"/>
      <w:sz w:val="27"/>
      <w:szCs w:val="27"/>
      <w:lang w:eastAsia="fr-FR"/>
      <w14:ligatures w14:val="none"/>
    </w:rPr>
  </w:style>
  <w:style w:type="character" w:customStyle="1" w:styleId="Titre4Car">
    <w:name w:val="Titre 4 Car"/>
    <w:basedOn w:val="Policepardfaut"/>
    <w:link w:val="Titre4"/>
    <w:uiPriority w:val="9"/>
    <w:rsid w:val="00453F9E"/>
    <w:rPr>
      <w:rFonts w:ascii="Times New Roman" w:eastAsia="Times New Roman" w:hAnsi="Times New Roman" w:cs="Times New Roman"/>
      <w:b/>
      <w:bCs/>
      <w:kern w:val="0"/>
      <w:sz w:val="24"/>
      <w:szCs w:val="24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41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67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97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40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961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680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05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ebdc407-df59-49e9-8671-320ea7fc3faf" xsi:nil="true"/>
    <lcf76f155ced4ddcb4097134ff3c332f xmlns="0a045401-573c-4544-9f6d-24e18bf3118a">
      <Terms xmlns="http://schemas.microsoft.com/office/infopath/2007/PartnerControls"/>
    </lcf76f155ced4ddcb4097134ff3c332f>
    <SharedWithUsers xmlns="8ebdc407-df59-49e9-8671-320ea7fc3faf">
      <UserInfo>
        <DisplayName/>
        <AccountId xsi:nil="true"/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D1DF9CB9CF67409A3AD1E48AE388A6" ma:contentTypeVersion="19" ma:contentTypeDescription="Crée un document." ma:contentTypeScope="" ma:versionID="db2d5672e7262b507ff40e26b278e35e">
  <xsd:schema xmlns:xsd="http://www.w3.org/2001/XMLSchema" xmlns:xs="http://www.w3.org/2001/XMLSchema" xmlns:p="http://schemas.microsoft.com/office/2006/metadata/properties" xmlns:ns2="0a045401-573c-4544-9f6d-24e18bf3118a" xmlns:ns3="8ebdc407-df59-49e9-8671-320ea7fc3faf" targetNamespace="http://schemas.microsoft.com/office/2006/metadata/properties" ma:root="true" ma:fieldsID="601b12b69c410288365d41c81bb54c06" ns2:_="" ns3:_="">
    <xsd:import namespace="0a045401-573c-4544-9f6d-24e18bf3118a"/>
    <xsd:import namespace="8ebdc407-df59-49e9-8671-320ea7fc3f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045401-573c-4544-9f6d-24e18bf311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b88ebead-a5cc-4640-a50b-65e7ec4ff80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bdc407-df59-49e9-8671-320ea7fc3fa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25b78aed-0d04-49ed-9dac-65e72de4ba66}" ma:internalName="TaxCatchAll" ma:showField="CatchAllData" ma:web="8ebdc407-df59-49e9-8671-320ea7fc3f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2A29F6-7CD6-421E-9C6C-D4420A6CB82B}">
  <ds:schemaRefs>
    <ds:schemaRef ds:uri="http://schemas.microsoft.com/office/2006/metadata/properties"/>
    <ds:schemaRef ds:uri="http://schemas.microsoft.com/office/infopath/2007/PartnerControls"/>
    <ds:schemaRef ds:uri="8ebdc407-df59-49e9-8671-320ea7fc3faf"/>
    <ds:schemaRef ds:uri="0a045401-573c-4544-9f6d-24e18bf3118a"/>
  </ds:schemaRefs>
</ds:datastoreItem>
</file>

<file path=customXml/itemProps2.xml><?xml version="1.0" encoding="utf-8"?>
<ds:datastoreItem xmlns:ds="http://schemas.openxmlformats.org/officeDocument/2006/customXml" ds:itemID="{6E649111-642A-4EC8-9AB7-C8634E0FA3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A040CE6-41DD-409E-ABC5-C3E5501E19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045401-573c-4544-9f6d-24e18bf3118a"/>
    <ds:schemaRef ds:uri="8ebdc407-df59-49e9-8671-320ea7fc3f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0C831F-109F-4889-B228-8E73D0BF51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Pages>1</Pages>
  <Words>154</Words>
  <Characters>849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MATOS Sarah</dc:creator>
  <cp:keywords/>
  <dc:description/>
  <cp:lastModifiedBy>GATIMEL Marie</cp:lastModifiedBy>
  <cp:revision>422</cp:revision>
  <cp:lastPrinted>2024-11-28T22:30:00Z</cp:lastPrinted>
  <dcterms:created xsi:type="dcterms:W3CDTF">2024-08-26T12:27:00Z</dcterms:created>
  <dcterms:modified xsi:type="dcterms:W3CDTF">2026-01-20T10:34:00Z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0x0101005ED1DF9CB9CF67409A3AD1E48AE388A6</vt:lpwstr>
  </property>
  <property fmtid="{D5CDD505-2E9C-101B-9397-08002B2CF9AE}" pid="3" name="Order">
    <vt:r8>1312500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